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7"/>
        <w:gridCol w:w="3113"/>
        <w:gridCol w:w="3091"/>
        <w:gridCol w:w="3135"/>
      </w:tblGrid>
      <w:tr w:rsidR="00930274" w:rsidRPr="007462FF" w:rsidTr="005E5566">
        <w:tc>
          <w:tcPr>
            <w:tcW w:w="3657" w:type="dxa"/>
            <w:vAlign w:val="center"/>
          </w:tcPr>
          <w:p w:rsidR="00930274" w:rsidRPr="007462FF" w:rsidRDefault="00930274" w:rsidP="0062518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Rubro</w:t>
            </w:r>
          </w:p>
        </w:tc>
        <w:tc>
          <w:tcPr>
            <w:tcW w:w="3113" w:type="dxa"/>
            <w:vAlign w:val="center"/>
          </w:tcPr>
          <w:p w:rsidR="00930274" w:rsidRPr="007462FF" w:rsidRDefault="00930274" w:rsidP="0062518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Unidad administrativa</w:t>
            </w:r>
          </w:p>
        </w:tc>
        <w:tc>
          <w:tcPr>
            <w:tcW w:w="3091" w:type="dxa"/>
            <w:vAlign w:val="center"/>
          </w:tcPr>
          <w:p w:rsidR="00930274" w:rsidRPr="007462FF" w:rsidRDefault="00930274" w:rsidP="0062518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Fecha de clasificación</w:t>
            </w:r>
          </w:p>
        </w:tc>
        <w:tc>
          <w:tcPr>
            <w:tcW w:w="3135" w:type="dxa"/>
            <w:vAlign w:val="center"/>
          </w:tcPr>
          <w:p w:rsidR="00930274" w:rsidRPr="007462FF" w:rsidRDefault="00930274" w:rsidP="0062518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Plazo</w:t>
            </w:r>
          </w:p>
        </w:tc>
      </w:tr>
      <w:tr w:rsidR="00930274" w:rsidRPr="007462FF" w:rsidTr="005E5566">
        <w:tc>
          <w:tcPr>
            <w:tcW w:w="3657" w:type="dxa"/>
            <w:vAlign w:val="center"/>
          </w:tcPr>
          <w:p w:rsidR="00930274" w:rsidRPr="007462FF" w:rsidRDefault="00930274" w:rsidP="0062518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Pliego petitorio STAUDEG 2021</w:t>
            </w:r>
          </w:p>
        </w:tc>
        <w:tc>
          <w:tcPr>
            <w:tcW w:w="3113" w:type="dxa"/>
            <w:vAlign w:val="center"/>
          </w:tcPr>
          <w:p w:rsidR="00930274" w:rsidRPr="007462FF" w:rsidRDefault="00930274" w:rsidP="0062518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General de Recursos Humanos</w:t>
            </w:r>
          </w:p>
        </w:tc>
        <w:tc>
          <w:tcPr>
            <w:tcW w:w="3091" w:type="dxa"/>
            <w:vAlign w:val="center"/>
          </w:tcPr>
          <w:p w:rsidR="00930274" w:rsidRPr="007462FF" w:rsidRDefault="00930274" w:rsidP="0093027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de marzo de 2021</w:t>
            </w:r>
          </w:p>
        </w:tc>
        <w:tc>
          <w:tcPr>
            <w:tcW w:w="3135" w:type="dxa"/>
            <w:vAlign w:val="center"/>
          </w:tcPr>
          <w:p w:rsidR="00930274" w:rsidRPr="007462FF" w:rsidRDefault="00930274" w:rsidP="0093027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la conclusión de las negociaciones con motivo de la renovación del Contrato Colectivo de Trabajo.</w:t>
            </w:r>
          </w:p>
        </w:tc>
      </w:tr>
      <w:tr w:rsidR="00E857DE" w:rsidRPr="007462FF" w:rsidTr="005E5566">
        <w:tc>
          <w:tcPr>
            <w:tcW w:w="3657" w:type="dxa"/>
            <w:vAlign w:val="center"/>
          </w:tcPr>
          <w:p w:rsidR="00E857DE" w:rsidRDefault="00E857DE" w:rsidP="0062518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Pliego petitorio STAUDEG 2021</w:t>
            </w:r>
          </w:p>
        </w:tc>
        <w:tc>
          <w:tcPr>
            <w:tcW w:w="3113" w:type="dxa"/>
            <w:vAlign w:val="center"/>
          </w:tcPr>
          <w:p w:rsidR="00E857DE" w:rsidRDefault="00E857DE" w:rsidP="0062518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General de Recursos Humanos</w:t>
            </w:r>
          </w:p>
        </w:tc>
        <w:tc>
          <w:tcPr>
            <w:tcW w:w="3091" w:type="dxa"/>
            <w:vAlign w:val="center"/>
          </w:tcPr>
          <w:p w:rsidR="00E857DE" w:rsidRDefault="00E857DE" w:rsidP="0093027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de abril de 2021</w:t>
            </w:r>
          </w:p>
        </w:tc>
        <w:tc>
          <w:tcPr>
            <w:tcW w:w="3135" w:type="dxa"/>
            <w:vAlign w:val="center"/>
          </w:tcPr>
          <w:p w:rsidR="00E857DE" w:rsidRDefault="00E857DE" w:rsidP="0093027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la conclusión de las negociaciones con motivo de la renovación del Contrato Colectivo de Trabajo</w:t>
            </w:r>
            <w:bookmarkStart w:id="0" w:name="_GoBack"/>
            <w:bookmarkEnd w:id="0"/>
          </w:p>
        </w:tc>
      </w:tr>
      <w:tr w:rsidR="005E5566" w:rsidRPr="007462FF" w:rsidTr="005E5566">
        <w:tc>
          <w:tcPr>
            <w:tcW w:w="3657" w:type="dxa"/>
            <w:vAlign w:val="center"/>
          </w:tcPr>
          <w:p w:rsidR="005E5566" w:rsidRDefault="00C52035" w:rsidP="0062518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Quejas presentadas ante la Comisión de Responsabilidades y Sanciones del Centro Universitario de la Costa, así como de las quejas presentadas ante la Defensoría de los Derechos Universitarios</w:t>
            </w:r>
          </w:p>
        </w:tc>
        <w:tc>
          <w:tcPr>
            <w:tcW w:w="3113" w:type="dxa"/>
            <w:vAlign w:val="center"/>
          </w:tcPr>
          <w:p w:rsidR="005E5566" w:rsidRDefault="00C52035" w:rsidP="0062518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Universitario de la Costa y Defensoría de los Derechos Universitarios</w:t>
            </w:r>
          </w:p>
        </w:tc>
        <w:tc>
          <w:tcPr>
            <w:tcW w:w="3091" w:type="dxa"/>
            <w:vAlign w:val="center"/>
          </w:tcPr>
          <w:p w:rsidR="005E5566" w:rsidRDefault="00C52035" w:rsidP="0093027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de mayo de 2021</w:t>
            </w:r>
          </w:p>
        </w:tc>
        <w:tc>
          <w:tcPr>
            <w:tcW w:w="3135" w:type="dxa"/>
            <w:vAlign w:val="center"/>
          </w:tcPr>
          <w:p w:rsidR="005E5566" w:rsidRDefault="00C52035" w:rsidP="0093027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que cause estado el procedimiento correspondiente, o bien, cuando las circunstancias que originaron la clasificación dejen de subsistir.</w:t>
            </w:r>
          </w:p>
        </w:tc>
      </w:tr>
      <w:tr w:rsidR="00381F24" w:rsidRPr="007462FF" w:rsidTr="005E5566">
        <w:tc>
          <w:tcPr>
            <w:tcW w:w="3657" w:type="dxa"/>
            <w:vAlign w:val="center"/>
          </w:tcPr>
          <w:p w:rsidR="00381F24" w:rsidRDefault="00381F24" w:rsidP="0062518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Acuerdo de radicación o admisión de la denuncia DE-001/2021, actuaciones relativas a la notificación de la persona denunciada y versión pública de todo lo actuado</w:t>
            </w:r>
          </w:p>
        </w:tc>
        <w:tc>
          <w:tcPr>
            <w:tcW w:w="3113" w:type="dxa"/>
            <w:vAlign w:val="center"/>
          </w:tcPr>
          <w:p w:rsidR="00381F24" w:rsidRDefault="00381F24" w:rsidP="0062518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Contraloría General</w:t>
            </w:r>
          </w:p>
        </w:tc>
        <w:tc>
          <w:tcPr>
            <w:tcW w:w="3091" w:type="dxa"/>
            <w:vAlign w:val="center"/>
          </w:tcPr>
          <w:p w:rsidR="00381F24" w:rsidRDefault="00381F24" w:rsidP="0093027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de junio de 2021</w:t>
            </w:r>
          </w:p>
        </w:tc>
        <w:tc>
          <w:tcPr>
            <w:tcW w:w="3135" w:type="dxa"/>
            <w:vAlign w:val="center"/>
          </w:tcPr>
          <w:p w:rsidR="00381F24" w:rsidRDefault="00381F24" w:rsidP="0093027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en tanto se emita la resolución definitiva al respecto.</w:t>
            </w:r>
          </w:p>
        </w:tc>
      </w:tr>
      <w:tr w:rsidR="009F442D" w:rsidRPr="007462FF" w:rsidTr="005E5566">
        <w:tc>
          <w:tcPr>
            <w:tcW w:w="3657" w:type="dxa"/>
            <w:vAlign w:val="center"/>
          </w:tcPr>
          <w:p w:rsidR="009F442D" w:rsidRDefault="009F442D" w:rsidP="0062518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Acuerdo de admisión/radicación de la denuncia DE-001/2021 y las gestiones realizadas el día 17 de julio de 2021</w:t>
            </w:r>
          </w:p>
        </w:tc>
        <w:tc>
          <w:tcPr>
            <w:tcW w:w="3113" w:type="dxa"/>
            <w:vAlign w:val="center"/>
          </w:tcPr>
          <w:p w:rsidR="009F442D" w:rsidRDefault="009F442D" w:rsidP="0062518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Contraloría General</w:t>
            </w:r>
          </w:p>
        </w:tc>
        <w:tc>
          <w:tcPr>
            <w:tcW w:w="3091" w:type="dxa"/>
            <w:vAlign w:val="center"/>
          </w:tcPr>
          <w:p w:rsidR="009F442D" w:rsidRDefault="009F442D" w:rsidP="0093027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agosto de 2021</w:t>
            </w:r>
          </w:p>
        </w:tc>
        <w:tc>
          <w:tcPr>
            <w:tcW w:w="3135" w:type="dxa"/>
            <w:vAlign w:val="center"/>
          </w:tcPr>
          <w:p w:rsidR="009F442D" w:rsidRDefault="009F442D" w:rsidP="0093027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en tanto concluyan de manera definitiva los procesos en cuestión relacionados con la denuncia DE-001/2021.</w:t>
            </w:r>
          </w:p>
        </w:tc>
      </w:tr>
    </w:tbl>
    <w:p w:rsidR="00F8017D" w:rsidRDefault="00F8017D"/>
    <w:sectPr w:rsidR="00F8017D" w:rsidSect="0093027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74"/>
    <w:rsid w:val="00381F24"/>
    <w:rsid w:val="005E5566"/>
    <w:rsid w:val="00930274"/>
    <w:rsid w:val="009F442D"/>
    <w:rsid w:val="00C52035"/>
    <w:rsid w:val="00E857DE"/>
    <w:rsid w:val="00F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3F8E"/>
  <w15:chartTrackingRefBased/>
  <w15:docId w15:val="{C7E2F2DF-FD74-46A9-ABAC-6BB01102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27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30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 Gonzalez, Oscar Geovanny</dc:creator>
  <cp:keywords/>
  <dc:description/>
  <cp:lastModifiedBy>Jimenez Gonzalez, Oscar Geovanny</cp:lastModifiedBy>
  <cp:revision>5</cp:revision>
  <dcterms:created xsi:type="dcterms:W3CDTF">2021-03-23T20:05:00Z</dcterms:created>
  <dcterms:modified xsi:type="dcterms:W3CDTF">2021-12-09T20:47:00Z</dcterms:modified>
</cp:coreProperties>
</file>